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76" w:rsidRDefault="00FF6776" w:rsidP="00FF677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FF6776" w:rsidRDefault="00FF6776" w:rsidP="00FF677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FF6776" w:rsidRDefault="00FF6776" w:rsidP="00FF6776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Pr="00FE2500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6627B3" w:rsidRDefault="006627B3" w:rsidP="006627B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6627B3" w:rsidRPr="00BE154C" w:rsidRDefault="006627B3" w:rsidP="006627B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6627B3" w:rsidRPr="00BE154C" w:rsidRDefault="006627B3" w:rsidP="006627B3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8457BF">
        <w:rPr>
          <w:rFonts w:ascii="Arial" w:eastAsia="Calibri" w:hAnsi="Arial" w:cs="Arial"/>
          <w:b/>
          <w:color w:val="000000" w:themeColor="text1"/>
        </w:rPr>
        <w:t xml:space="preserve">5 </w:t>
      </w:r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6627B3" w:rsidRPr="006627B3" w:rsidRDefault="006627B3" w:rsidP="006627B3">
      <w:pPr>
        <w:spacing w:before="100" w:beforeAutospacing="1" w:line="278" w:lineRule="atLeas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627B3">
        <w:rPr>
          <w:rFonts w:ascii="Arial" w:hAnsi="Arial" w:cs="Arial"/>
          <w:b/>
          <w:color w:val="000000" w:themeColor="text1"/>
          <w:u w:val="single"/>
        </w:rPr>
        <w:t xml:space="preserve">Dostawa </w:t>
      </w:r>
      <w:r w:rsidR="00127A3B">
        <w:rPr>
          <w:rFonts w:ascii="Arial" w:hAnsi="Arial" w:cs="Arial"/>
          <w:b/>
          <w:color w:val="000000" w:themeColor="text1"/>
          <w:u w:val="single"/>
        </w:rPr>
        <w:t>s</w:t>
      </w:r>
      <w:bookmarkStart w:id="0" w:name="_GoBack"/>
      <w:bookmarkEnd w:id="0"/>
      <w:r w:rsidRPr="006627B3">
        <w:rPr>
          <w:rFonts w:ascii="Arial" w:hAnsi="Arial" w:cs="Arial"/>
          <w:b/>
          <w:color w:val="000000" w:themeColor="text1"/>
          <w:u w:val="single"/>
        </w:rPr>
        <w:t xml:space="preserve">ystemu </w:t>
      </w:r>
      <w:r w:rsidR="0022193E">
        <w:rPr>
          <w:rFonts w:ascii="Arial" w:hAnsi="Arial" w:cs="Arial"/>
          <w:b/>
          <w:color w:val="000000" w:themeColor="text1"/>
          <w:u w:val="single"/>
        </w:rPr>
        <w:t xml:space="preserve">do </w:t>
      </w:r>
      <w:r w:rsidRPr="006627B3">
        <w:rPr>
          <w:rFonts w:ascii="Arial" w:hAnsi="Arial" w:cs="Arial"/>
          <w:b/>
          <w:color w:val="000000" w:themeColor="text1"/>
          <w:u w:val="single"/>
        </w:rPr>
        <w:t>znakowania próbek- 1 szt.</w:t>
      </w:r>
    </w:p>
    <w:p w:rsidR="006627B3" w:rsidRPr="00FF6776" w:rsidRDefault="006627B3" w:rsidP="006627B3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6627B3" w:rsidRPr="00FF6776" w:rsidRDefault="006627B3" w:rsidP="006627B3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FF6776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FF6776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6627B3" w:rsidRPr="006627B3" w:rsidRDefault="006627B3" w:rsidP="006627B3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6627B3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6627B3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6627B3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6627B3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6627B3" w:rsidRPr="006627B3" w:rsidRDefault="006627B3" w:rsidP="006627B3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6627B3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6627B3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6627B3" w:rsidRPr="006627B3" w:rsidRDefault="006627B3" w:rsidP="006627B3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6627B3">
        <w:rPr>
          <w:rFonts w:ascii="Arial" w:eastAsia="GulimChe" w:hAnsi="Arial" w:cs="Arial"/>
          <w:color w:val="000000" w:themeColor="text1"/>
        </w:rPr>
        <w:t>Urządzenie fabrycznie nowe, rok produkcji</w:t>
      </w:r>
      <w:r w:rsidRPr="006627B3">
        <w:rPr>
          <w:rFonts w:ascii="Arial" w:eastAsia="GulimChe" w:hAnsi="Arial" w:cs="Arial"/>
          <w:b/>
          <w:color w:val="000000" w:themeColor="text1"/>
        </w:rPr>
        <w:t xml:space="preserve"> …………….  </w:t>
      </w:r>
      <w:r w:rsidRPr="006627B3">
        <w:rPr>
          <w:rFonts w:ascii="Arial" w:eastAsia="GulimChe" w:hAnsi="Arial" w:cs="Arial"/>
          <w:color w:val="000000" w:themeColor="text1"/>
        </w:rPr>
        <w:t xml:space="preserve">  </w:t>
      </w:r>
    </w:p>
    <w:p w:rsidR="006627B3" w:rsidRDefault="006627B3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</w:rPr>
      </w:pPr>
    </w:p>
    <w:p w:rsidR="006627B3" w:rsidRDefault="006627B3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</w:rPr>
      </w:pPr>
    </w:p>
    <w:p w:rsidR="006627B3" w:rsidRPr="00076565" w:rsidRDefault="006627B3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831FFD" w:rsidRPr="006627B3" w:rsidTr="006627B3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31FFD" w:rsidRDefault="00831FF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31FFD" w:rsidRDefault="00831FF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31FFD" w:rsidRDefault="00831FF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31FFD" w:rsidRDefault="00831FF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6627B3" w:rsidTr="006627B3">
        <w:trPr>
          <w:trHeight w:val="28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EE3AD5" w:rsidRPr="006627B3" w:rsidRDefault="00EE3AD5" w:rsidP="002C3E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627B3">
              <w:rPr>
                <w:rFonts w:ascii="Arial" w:hAnsi="Arial" w:cs="Arial"/>
                <w:b/>
              </w:rPr>
              <w:t>PARAMETRY OGÓLNE</w:t>
            </w:r>
          </w:p>
        </w:tc>
      </w:tr>
      <w:tr w:rsidR="00EB4052" w:rsidRPr="006627B3" w:rsidTr="00EB4052">
        <w:trPr>
          <w:trHeight w:val="320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B4052" w:rsidRPr="0056143C" w:rsidRDefault="00EB4052" w:rsidP="0056143C">
            <w:pPr>
              <w:rPr>
                <w:rFonts w:ascii="Arial" w:hAnsi="Arial" w:cs="Arial"/>
                <w:b/>
                <w:bCs/>
              </w:rPr>
            </w:pPr>
            <w:r w:rsidRPr="006627B3">
              <w:rPr>
                <w:rFonts w:ascii="Arial" w:hAnsi="Arial" w:cs="Arial"/>
                <w:b/>
                <w:bCs/>
              </w:rPr>
              <w:t>Program komputerowy umożliwiający pracę Banku Mleka Kobiecego, pozwalający na poniższe działania:</w:t>
            </w:r>
          </w:p>
        </w:tc>
      </w:tr>
      <w:tr w:rsidR="00EE3AD5" w:rsidRPr="006627B3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6627B3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6627B3" w:rsidRDefault="00241E33" w:rsidP="00807A0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627B3">
              <w:rPr>
                <w:rFonts w:ascii="Arial" w:hAnsi="Arial" w:cs="Arial"/>
                <w:color w:val="000000"/>
              </w:rPr>
              <w:t xml:space="preserve">Zakup </w:t>
            </w:r>
            <w:r w:rsidR="00807A09" w:rsidRPr="006627B3">
              <w:rPr>
                <w:rFonts w:ascii="Arial" w:hAnsi="Arial" w:cs="Arial"/>
                <w:color w:val="000000"/>
              </w:rPr>
              <w:t>systemu do znakowania próbek</w:t>
            </w:r>
            <w:r w:rsidRPr="006627B3">
              <w:rPr>
                <w:rFonts w:ascii="Arial" w:hAnsi="Arial" w:cs="Arial"/>
                <w:color w:val="000000"/>
              </w:rPr>
              <w:t xml:space="preserve"> </w:t>
            </w:r>
            <w:r w:rsidR="00807A09" w:rsidRPr="006627B3">
              <w:rPr>
                <w:rFonts w:ascii="Arial" w:hAnsi="Arial" w:cs="Arial"/>
              </w:rPr>
              <w:t>umożliwia</w:t>
            </w:r>
            <w:r w:rsidRPr="006627B3">
              <w:rPr>
                <w:rFonts w:ascii="Arial" w:hAnsi="Arial" w:cs="Arial"/>
              </w:rPr>
              <w:t xml:space="preserve"> pracę Banku Mleka Kobiecego, który rejestruje i przechowuje dane dotyczące </w:t>
            </w:r>
            <w:r w:rsidR="00807A09" w:rsidRPr="006627B3">
              <w:rPr>
                <w:rFonts w:ascii="Arial" w:hAnsi="Arial" w:cs="Arial"/>
              </w:rPr>
              <w:t>badanej próbki.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6627B3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6627B3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6627B3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6627B3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D7" w:rsidRPr="006627B3" w:rsidRDefault="00241E33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Program </w:t>
            </w:r>
            <w:r w:rsidR="003F68D7" w:rsidRPr="006627B3">
              <w:rPr>
                <w:rFonts w:ascii="Arial" w:hAnsi="Arial" w:cs="Arial"/>
              </w:rPr>
              <w:t xml:space="preserve"> umożliwia rejestrowanie informacji dawczych mleka zawierając informacje: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a) dane wrażliwe 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Imię i Nazwisko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PESEL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dane kontaktowe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b) informacje anonimowe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informacje o ciąży i porodzie</w:t>
            </w:r>
          </w:p>
          <w:p w:rsidR="00DA0314" w:rsidRPr="006627B3" w:rsidRDefault="003F68D7" w:rsidP="003F68D7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informacje o testach i badaniach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  <w:r w:rsidR="00965251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6627B3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6627B3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6627B3" w:rsidRDefault="00241E33" w:rsidP="009518E5">
            <w:pPr>
              <w:spacing w:line="276" w:lineRule="auto"/>
              <w:rPr>
                <w:rFonts w:ascii="Arial" w:eastAsia="Calibri" w:hAnsi="Arial" w:cs="Arial"/>
              </w:rPr>
            </w:pPr>
            <w:r w:rsidRPr="006627B3">
              <w:rPr>
                <w:rFonts w:ascii="Arial" w:eastAsia="Calibri" w:hAnsi="Arial" w:cs="Arial"/>
              </w:rPr>
              <w:t>Program</w:t>
            </w:r>
            <w:r w:rsidR="003F68D7" w:rsidRPr="006627B3">
              <w:rPr>
                <w:rFonts w:ascii="Arial" w:eastAsia="Calibri" w:hAnsi="Arial" w:cs="Arial"/>
              </w:rPr>
              <w:t xml:space="preserve"> prowadzi rejestr pozyskanego mleka, który zawiera informacje: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numer kolejny mleka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dane dawczyni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okres zbiórki mleka</w:t>
            </w:r>
          </w:p>
          <w:p w:rsidR="003F68D7" w:rsidRPr="006627B3" w:rsidRDefault="003F68D7" w:rsidP="003F68D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 data przyjęcia </w:t>
            </w:r>
          </w:p>
          <w:p w:rsidR="003F68D7" w:rsidRPr="006627B3" w:rsidRDefault="003F68D7" w:rsidP="003F68D7">
            <w:pPr>
              <w:spacing w:line="276" w:lineRule="auto"/>
              <w:rPr>
                <w:rFonts w:ascii="Arial" w:eastAsia="Calibri" w:hAnsi="Arial" w:cs="Arial"/>
              </w:rPr>
            </w:pPr>
            <w:r w:rsidRPr="006627B3">
              <w:rPr>
                <w:rFonts w:ascii="Arial" w:hAnsi="Arial" w:cs="Arial"/>
              </w:rPr>
              <w:t>- ilość mleka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6627B3" w:rsidRDefault="007D1558" w:rsidP="003F68D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  <w:r w:rsidR="00965251">
              <w:rPr>
                <w:rFonts w:ascii="Arial" w:hAnsi="Arial" w:cs="Arial"/>
              </w:rPr>
              <w:t>, podać</w:t>
            </w:r>
            <w:r w:rsidR="004C260F" w:rsidRPr="006627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6627B3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33" w:rsidRPr="006627B3" w:rsidRDefault="00241E33" w:rsidP="00241E33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color w:val="000000"/>
              </w:rPr>
              <w:t xml:space="preserve">Program prowadzi rejestr </w:t>
            </w:r>
            <w:r w:rsidRPr="006627B3">
              <w:rPr>
                <w:rFonts w:ascii="Arial" w:hAnsi="Arial" w:cs="Arial"/>
              </w:rPr>
              <w:t>pasteryzacji zawierając informacje:</w:t>
            </w:r>
          </w:p>
          <w:p w:rsidR="00241E33" w:rsidRPr="006627B3" w:rsidRDefault="00241E33" w:rsidP="00241E33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numer kolejny pasteryzacji</w:t>
            </w:r>
          </w:p>
          <w:p w:rsidR="00241E33" w:rsidRPr="006627B3" w:rsidRDefault="00241E33" w:rsidP="00241E33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dane dawczyni</w:t>
            </w:r>
          </w:p>
          <w:p w:rsidR="00241E33" w:rsidRPr="006627B3" w:rsidRDefault="00241E33" w:rsidP="00241E33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 numery butelek </w:t>
            </w:r>
          </w:p>
          <w:p w:rsidR="00241E33" w:rsidRPr="006627B3" w:rsidRDefault="00241E33" w:rsidP="00241E33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ilość mleka</w:t>
            </w:r>
          </w:p>
          <w:p w:rsidR="00DA0314" w:rsidRPr="006627B3" w:rsidRDefault="00241E33" w:rsidP="00241E3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627B3">
              <w:rPr>
                <w:rFonts w:ascii="Arial" w:hAnsi="Arial" w:cs="Arial"/>
              </w:rPr>
              <w:t>- skład mleka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color w:val="000000"/>
              </w:rPr>
              <w:t xml:space="preserve">Program prowadzi </w:t>
            </w:r>
            <w:r w:rsidRPr="006627B3">
              <w:rPr>
                <w:rFonts w:ascii="Arial" w:hAnsi="Arial" w:cs="Arial"/>
              </w:rPr>
              <w:t>rejestr wydania mleka zawierając informacje: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lastRenderedPageBreak/>
              <w:t>- numer kolejny wydania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datę wydania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dane dawczyni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numer pasteryzacji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numery butelek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ilość mleka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datę ważności</w:t>
            </w:r>
          </w:p>
          <w:p w:rsidR="00307D4B" w:rsidRPr="006627B3" w:rsidRDefault="00307D4B" w:rsidP="00307D4B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skład mleka</w:t>
            </w:r>
          </w:p>
          <w:p w:rsidR="00DA0314" w:rsidRPr="006627B3" w:rsidRDefault="00307D4B" w:rsidP="00307D4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627B3">
              <w:rPr>
                <w:rFonts w:ascii="Arial" w:hAnsi="Arial" w:cs="Arial"/>
              </w:rPr>
              <w:t>- dane odbiorcy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lastRenderedPageBreak/>
              <w:t>Tak</w:t>
            </w:r>
            <w:r w:rsidR="00965251">
              <w:rPr>
                <w:rFonts w:ascii="Arial" w:hAnsi="Arial" w:cs="Arial"/>
              </w:rPr>
              <w:t>, podać</w:t>
            </w:r>
            <w:r w:rsidRPr="006627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Program umożliwia wydruk poniższych parametrów: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 rejestr dawczyń 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karta pozyskania mleka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rejestr pozyskania mleka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rejestr pasteryzacji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karta wydania mleka</w:t>
            </w:r>
          </w:p>
          <w:p w:rsidR="00AA0B67" w:rsidRPr="006627B3" w:rsidRDefault="00AA0B67" w:rsidP="00AA0B67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 rejestr wydania mleka</w:t>
            </w:r>
          </w:p>
          <w:p w:rsidR="00DA0314" w:rsidRPr="006627B3" w:rsidRDefault="00AA0B67" w:rsidP="00AA0B6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6627B3">
              <w:rPr>
                <w:rFonts w:ascii="Arial" w:hAnsi="Arial" w:cs="Arial"/>
              </w:rPr>
              <w:t>- rejestr zamówień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965251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6627B3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6627B3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6627B3" w:rsidRDefault="00716D6B" w:rsidP="00716D6B">
            <w:pPr>
              <w:spacing w:line="276" w:lineRule="auto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Możliwość rezygnacji przez użytkownika ze zbierania danych wrażliwych.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6627B3" w:rsidRDefault="00306CD5" w:rsidP="00716D6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6627B3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56303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6303" w:rsidRPr="006627B3" w:rsidRDefault="0035630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03" w:rsidRPr="006627B3" w:rsidRDefault="00DD78E6" w:rsidP="007750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27B3">
              <w:rPr>
                <w:rFonts w:ascii="Arial" w:hAnsi="Arial" w:cs="Arial"/>
                <w:sz w:val="20"/>
                <w:szCs w:val="20"/>
              </w:rPr>
              <w:t>Licencja na użytkowanie programu na okres</w:t>
            </w:r>
            <w:r w:rsidR="00775038">
              <w:rPr>
                <w:rFonts w:ascii="Arial" w:hAnsi="Arial" w:cs="Arial"/>
                <w:sz w:val="20"/>
                <w:szCs w:val="20"/>
              </w:rPr>
              <w:t xml:space="preserve"> min.24 </w:t>
            </w:r>
            <w:r w:rsidRPr="006627B3">
              <w:rPr>
                <w:rFonts w:ascii="Arial" w:hAnsi="Arial" w:cs="Arial"/>
                <w:sz w:val="20"/>
                <w:szCs w:val="20"/>
              </w:rPr>
              <w:t>miesięcy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6627B3" w:rsidRDefault="00DD78E6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  <w:r w:rsidR="0074517D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56303" w:rsidRPr="006627B3" w:rsidRDefault="0035630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00EB4052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40A98" w:rsidRPr="006627B3" w:rsidRDefault="00EB4052" w:rsidP="0056143C">
            <w:pPr>
              <w:spacing w:line="276" w:lineRule="auto"/>
              <w:rPr>
                <w:rFonts w:ascii="Arial" w:hAnsi="Arial" w:cs="Arial"/>
                <w:b/>
              </w:rPr>
            </w:pPr>
            <w:r w:rsidRPr="006627B3">
              <w:rPr>
                <w:rFonts w:ascii="Arial" w:hAnsi="Arial" w:cs="Arial"/>
                <w:b/>
              </w:rPr>
              <w:t>Komputer  o parametrach nie gorszych niż:</w:t>
            </w: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Nazwa Producenta/  model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EB4052">
            <w:pPr>
              <w:spacing w:line="276" w:lineRule="auto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Procesor AMD </w:t>
            </w:r>
            <w:proofErr w:type="spellStart"/>
            <w:r w:rsidRPr="006627B3">
              <w:rPr>
                <w:rFonts w:ascii="Arial" w:hAnsi="Arial" w:cs="Arial"/>
              </w:rPr>
              <w:t>Ryzen</w:t>
            </w:r>
            <w:proofErr w:type="spellEnd"/>
            <w:r w:rsidRPr="006627B3">
              <w:rPr>
                <w:rFonts w:ascii="Arial" w:hAnsi="Arial" w:cs="Arial"/>
              </w:rPr>
              <w:t>™ 5 PRO 4650G (6 rdzenie, od 3.70GHz do 4.20GHz, 11 MB cache)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Chipset  AMD PRO 565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2" w:rsidRPr="006627B3" w:rsidRDefault="00EB4052" w:rsidP="008376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27B3">
              <w:rPr>
                <w:rFonts w:ascii="Arial" w:hAnsi="Arial" w:cs="Arial"/>
                <w:sz w:val="20"/>
                <w:szCs w:val="20"/>
              </w:rPr>
              <w:t>Podać informacje:</w:t>
            </w:r>
          </w:p>
          <w:p w:rsidR="00EB4052" w:rsidRPr="006627B3" w:rsidRDefault="00EC0CB1" w:rsidP="008376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27B3">
              <w:rPr>
                <w:rFonts w:ascii="Arial" w:hAnsi="Arial" w:cs="Arial"/>
                <w:sz w:val="20"/>
                <w:szCs w:val="20"/>
              </w:rPr>
              <w:t>-</w:t>
            </w:r>
            <w:r w:rsidR="00EB4052" w:rsidRPr="006627B3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:rsidR="00540A98" w:rsidRPr="006627B3" w:rsidRDefault="00EB4052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-maksymalną</w:t>
            </w:r>
            <w:r w:rsidR="00540A98" w:rsidRPr="006627B3">
              <w:rPr>
                <w:rFonts w:ascii="Arial" w:hAnsi="Arial" w:cs="Arial"/>
                <w:bCs/>
              </w:rPr>
              <w:t xml:space="preserve"> obsługiwan</w:t>
            </w:r>
            <w:r w:rsidRPr="006627B3">
              <w:rPr>
                <w:rFonts w:ascii="Arial" w:hAnsi="Arial" w:cs="Arial"/>
                <w:bCs/>
              </w:rPr>
              <w:t>ą</w:t>
            </w:r>
            <w:r w:rsidR="00540A98" w:rsidRPr="006627B3">
              <w:rPr>
                <w:rFonts w:ascii="Arial" w:hAnsi="Arial" w:cs="Arial"/>
                <w:bCs/>
              </w:rPr>
              <w:t xml:space="preserve"> ilość pamięci RAM</w:t>
            </w:r>
            <w:r w:rsidR="00540A98" w:rsidRPr="006627B3">
              <w:rPr>
                <w:rFonts w:ascii="Arial" w:hAnsi="Arial" w:cs="Arial"/>
              </w:rPr>
              <w:t xml:space="preserve">   </w:t>
            </w:r>
          </w:p>
          <w:p w:rsidR="00540A98" w:rsidRPr="006627B3" w:rsidRDefault="00EB4052" w:rsidP="00EB4052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-liczbę</w:t>
            </w:r>
            <w:r w:rsidR="00540A98" w:rsidRPr="006627B3">
              <w:rPr>
                <w:rFonts w:ascii="Arial" w:hAnsi="Arial" w:cs="Arial"/>
                <w:bCs/>
              </w:rPr>
              <w:t xml:space="preserve"> gniazd pamięci (ogółem / wolne)</w:t>
            </w:r>
            <w:r w:rsidR="00540A98" w:rsidRPr="006627B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EB4052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01" w:rsidRPr="006627B3" w:rsidRDefault="00066399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Podać  informację</w:t>
            </w:r>
            <w:r w:rsidR="00887570" w:rsidRPr="006627B3">
              <w:rPr>
                <w:rFonts w:ascii="Arial" w:hAnsi="Arial" w:cs="Arial"/>
                <w:bCs/>
              </w:rPr>
              <w:t>:</w:t>
            </w:r>
          </w:p>
          <w:p w:rsidR="00AB0E01" w:rsidRPr="006627B3" w:rsidRDefault="00AB0E01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 xml:space="preserve">- </w:t>
            </w:r>
            <w:r w:rsidR="00887570" w:rsidRPr="006627B3">
              <w:rPr>
                <w:rFonts w:ascii="Arial" w:hAnsi="Arial" w:cs="Arial"/>
                <w:bCs/>
              </w:rPr>
              <w:t xml:space="preserve">nazwę </w:t>
            </w:r>
            <w:r w:rsidRPr="006627B3">
              <w:rPr>
                <w:rFonts w:ascii="Arial" w:hAnsi="Arial" w:cs="Arial"/>
                <w:bCs/>
              </w:rPr>
              <w:t>kart</w:t>
            </w:r>
            <w:r w:rsidR="00887570" w:rsidRPr="006627B3">
              <w:rPr>
                <w:rFonts w:ascii="Arial" w:hAnsi="Arial" w:cs="Arial"/>
                <w:bCs/>
              </w:rPr>
              <w:t>y</w:t>
            </w:r>
            <w:r w:rsidRPr="006627B3">
              <w:rPr>
                <w:rFonts w:ascii="Arial" w:hAnsi="Arial" w:cs="Arial"/>
                <w:bCs/>
              </w:rPr>
              <w:t xml:space="preserve"> graficzn</w:t>
            </w:r>
            <w:r w:rsidR="00887570" w:rsidRPr="006627B3">
              <w:rPr>
                <w:rFonts w:ascii="Arial" w:hAnsi="Arial" w:cs="Arial"/>
                <w:bCs/>
              </w:rPr>
              <w:t>ej</w:t>
            </w:r>
            <w:r w:rsidR="00066399" w:rsidRPr="006627B3">
              <w:rPr>
                <w:rFonts w:ascii="Arial" w:hAnsi="Arial" w:cs="Arial"/>
                <w:bCs/>
              </w:rPr>
              <w:t xml:space="preserve"> </w:t>
            </w:r>
          </w:p>
          <w:p w:rsidR="00540A98" w:rsidRPr="006627B3" w:rsidRDefault="00AB0E01" w:rsidP="00AB0E01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 xml:space="preserve">- </w:t>
            </w:r>
            <w:r w:rsidR="00066399" w:rsidRPr="006627B3">
              <w:rPr>
                <w:rFonts w:ascii="Arial" w:hAnsi="Arial" w:cs="Arial"/>
                <w:bCs/>
              </w:rPr>
              <w:t>w</w:t>
            </w:r>
            <w:r w:rsidR="00076565" w:rsidRPr="006627B3">
              <w:rPr>
                <w:rFonts w:ascii="Arial" w:hAnsi="Arial" w:cs="Arial"/>
                <w:bCs/>
              </w:rPr>
              <w:t>ielkości</w:t>
            </w:r>
            <w:r w:rsidR="00540A98" w:rsidRPr="006627B3">
              <w:rPr>
                <w:rFonts w:ascii="Arial" w:hAnsi="Arial" w:cs="Arial"/>
                <w:bCs/>
              </w:rPr>
              <w:t xml:space="preserve"> pamięci karty graficznej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066399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0E129A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Komputer wyposażony w d</w:t>
            </w:r>
            <w:r w:rsidR="00076565" w:rsidRPr="006627B3">
              <w:rPr>
                <w:rFonts w:ascii="Arial" w:hAnsi="Arial" w:cs="Arial"/>
                <w:bCs/>
              </w:rPr>
              <w:t>ysk SSD</w:t>
            </w:r>
            <w:r w:rsidRPr="006627B3">
              <w:rPr>
                <w:rFonts w:ascii="Arial" w:hAnsi="Arial" w:cs="Arial"/>
                <w:bCs/>
              </w:rPr>
              <w:t xml:space="preserve"> o pojemności</w:t>
            </w:r>
            <w:r w:rsidRPr="006627B3">
              <w:rPr>
                <w:rFonts w:ascii="Arial" w:hAnsi="Arial" w:cs="Arial"/>
              </w:rPr>
              <w:t xml:space="preserve"> </w:t>
            </w:r>
            <w:r w:rsidR="00540A98" w:rsidRPr="006627B3">
              <w:rPr>
                <w:rFonts w:ascii="Arial" w:hAnsi="Arial" w:cs="Arial"/>
              </w:rPr>
              <w:t>256 GB</w:t>
            </w:r>
            <w:r w:rsidRPr="006627B3">
              <w:rPr>
                <w:rFonts w:ascii="Arial" w:hAnsi="Arial" w:cs="Arial"/>
              </w:rPr>
              <w:t>, o</w:t>
            </w:r>
            <w:r w:rsidRPr="006627B3">
              <w:rPr>
                <w:rFonts w:ascii="Arial" w:hAnsi="Arial" w:cs="Arial"/>
                <w:bCs/>
              </w:rPr>
              <w:t>pcjonalne</w:t>
            </w:r>
            <w:r w:rsidR="00540A98" w:rsidRPr="006627B3">
              <w:rPr>
                <w:rFonts w:ascii="Arial" w:hAnsi="Arial" w:cs="Arial"/>
                <w:bCs/>
              </w:rPr>
              <w:t xml:space="preserve"> dołożenia dysków</w:t>
            </w:r>
            <w:r w:rsidRPr="006627B3">
              <w:rPr>
                <w:rFonts w:ascii="Arial" w:hAnsi="Arial" w:cs="Arial"/>
                <w:bCs/>
              </w:rPr>
              <w:t>.</w:t>
            </w:r>
            <w:r w:rsidRPr="006627B3">
              <w:rPr>
                <w:rFonts w:ascii="Arial" w:hAnsi="Arial" w:cs="Arial"/>
              </w:rPr>
              <w:t xml:space="preserve"> </w:t>
            </w:r>
            <w:r w:rsidR="00540A98" w:rsidRPr="006627B3">
              <w:rPr>
                <w:rFonts w:ascii="Arial" w:hAnsi="Arial" w:cs="Arial"/>
              </w:rPr>
              <w:t>Możliwość montażu dysku SATA (brak elementów montażowych)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Wbudowane napędy optyczne</w:t>
            </w:r>
            <w:r w:rsidR="00066399" w:rsidRPr="006627B3">
              <w:rPr>
                <w:rFonts w:ascii="Arial" w:hAnsi="Arial" w:cs="Arial"/>
                <w:bCs/>
              </w:rPr>
              <w:t>:</w:t>
            </w:r>
            <w:r w:rsidR="00066399" w:rsidRPr="006627B3">
              <w:rPr>
                <w:rFonts w:ascii="Arial" w:hAnsi="Arial" w:cs="Arial"/>
              </w:rPr>
              <w:t xml:space="preserve"> n</w:t>
            </w:r>
            <w:r w:rsidRPr="006627B3">
              <w:rPr>
                <w:rFonts w:ascii="Arial" w:hAnsi="Arial" w:cs="Arial"/>
              </w:rPr>
              <w:t xml:space="preserve">agrywarka DVD+/-RW </w:t>
            </w:r>
            <w:proofErr w:type="spellStart"/>
            <w:r w:rsidRPr="006627B3">
              <w:rPr>
                <w:rFonts w:ascii="Arial" w:hAnsi="Arial" w:cs="Arial"/>
              </w:rPr>
              <w:t>DualLayer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066399" w:rsidP="00066399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 xml:space="preserve">Komputer wyposażony w </w:t>
            </w:r>
            <w:r w:rsidRPr="006627B3">
              <w:rPr>
                <w:rFonts w:ascii="Arial" w:hAnsi="Arial" w:cs="Arial"/>
              </w:rPr>
              <w:t>zintegrowaną kartę dźwiękową i wbudowanym głośnikiem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066399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AF5531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Sprzęt wyposażony w z</w:t>
            </w:r>
            <w:r w:rsidR="00540A98" w:rsidRPr="006627B3">
              <w:rPr>
                <w:rFonts w:ascii="Arial" w:hAnsi="Arial" w:cs="Arial"/>
                <w:bCs/>
              </w:rPr>
              <w:t>łącza - panel przedni</w:t>
            </w:r>
            <w:r w:rsidRPr="006627B3">
              <w:rPr>
                <w:rFonts w:ascii="Arial" w:hAnsi="Arial" w:cs="Arial"/>
                <w:bCs/>
              </w:rPr>
              <w:t>:</w:t>
            </w:r>
          </w:p>
          <w:p w:rsidR="00540A98" w:rsidRPr="006627B3" w:rsidRDefault="00AF5531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 </w:t>
            </w:r>
            <w:r w:rsidR="00540A98" w:rsidRPr="006627B3">
              <w:rPr>
                <w:rFonts w:ascii="Arial" w:hAnsi="Arial" w:cs="Arial"/>
              </w:rPr>
              <w:t>USB 3.1 Gen. 1 (USB 3.0) - 4 szt.</w:t>
            </w:r>
          </w:p>
          <w:p w:rsidR="00540A98" w:rsidRPr="006627B3" w:rsidRDefault="00AF5531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-w</w:t>
            </w:r>
            <w:r w:rsidR="00540A98" w:rsidRPr="006627B3">
              <w:rPr>
                <w:rFonts w:ascii="Arial" w:hAnsi="Arial" w:cs="Arial"/>
              </w:rPr>
              <w:t>yjście słuchawkowe/wejście mikrofonowe - 1 szt.</w:t>
            </w:r>
          </w:p>
          <w:p w:rsidR="00540A98" w:rsidRPr="006627B3" w:rsidRDefault="00AF5531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-c</w:t>
            </w:r>
            <w:r w:rsidR="00540A98" w:rsidRPr="006627B3">
              <w:rPr>
                <w:rFonts w:ascii="Arial" w:hAnsi="Arial" w:cs="Arial"/>
              </w:rPr>
              <w:t>zytnik kart pamięci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Sprzęt wyposażony w z</w:t>
            </w:r>
            <w:r w:rsidR="00540A98" w:rsidRPr="006627B3">
              <w:rPr>
                <w:rFonts w:ascii="Arial" w:hAnsi="Arial" w:cs="Arial"/>
                <w:bCs/>
              </w:rPr>
              <w:t>łącza - panel tylny</w:t>
            </w:r>
            <w:r w:rsidRPr="006627B3">
              <w:rPr>
                <w:rFonts w:ascii="Arial" w:hAnsi="Arial" w:cs="Arial"/>
                <w:bCs/>
              </w:rPr>
              <w:t>: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USB 3.1 Gen. 1 (USB 3.0) - 5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Wejście audio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RJ-45 (LAN)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VGA (</w:t>
            </w:r>
            <w:proofErr w:type="spellStart"/>
            <w:r w:rsidR="00540A98" w:rsidRPr="006627B3">
              <w:rPr>
                <w:rFonts w:ascii="Arial" w:hAnsi="Arial" w:cs="Arial"/>
              </w:rPr>
              <w:t>D-sub</w:t>
            </w:r>
            <w:proofErr w:type="spellEnd"/>
            <w:r w:rsidR="00540A98" w:rsidRPr="006627B3">
              <w:rPr>
                <w:rFonts w:ascii="Arial" w:hAnsi="Arial" w:cs="Arial"/>
              </w:rPr>
              <w:t>)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Display Port - 2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DC-in (wejście zasilania)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Porty wewnętrzne (wolne)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PCI-e x16 - 1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PCI-e x1 - 1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SATA III - 2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M.2 (</w:t>
            </w:r>
            <w:proofErr w:type="spellStart"/>
            <w:r w:rsidR="00540A98" w:rsidRPr="006627B3">
              <w:rPr>
                <w:rFonts w:ascii="Arial" w:hAnsi="Arial" w:cs="Arial"/>
              </w:rPr>
              <w:t>Wi-Fi</w:t>
            </w:r>
            <w:proofErr w:type="spellEnd"/>
            <w:r w:rsidR="00540A98" w:rsidRPr="006627B3">
              <w:rPr>
                <w:rFonts w:ascii="Arial" w:hAnsi="Arial" w:cs="Arial"/>
              </w:rPr>
              <w:t>) - 1 szt.</w:t>
            </w:r>
          </w:p>
          <w:p w:rsidR="00540A98" w:rsidRPr="006627B3" w:rsidRDefault="00FF0AB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</w:t>
            </w:r>
            <w:r w:rsidR="00540A98" w:rsidRPr="006627B3">
              <w:rPr>
                <w:rFonts w:ascii="Arial" w:hAnsi="Arial" w:cs="Arial"/>
              </w:rPr>
              <w:t>Kieszeń wewnętrzna 3,5"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45" w:rsidRPr="006627B3" w:rsidRDefault="00300B45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W zestawie:</w:t>
            </w:r>
          </w:p>
          <w:p w:rsidR="00540A98" w:rsidRPr="006627B3" w:rsidRDefault="00300B45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-</w:t>
            </w:r>
            <w:r w:rsidR="00540A98" w:rsidRPr="006627B3">
              <w:rPr>
                <w:rFonts w:ascii="Arial" w:hAnsi="Arial" w:cs="Arial"/>
                <w:bCs/>
              </w:rPr>
              <w:t>Zasilacz</w:t>
            </w:r>
            <w:r w:rsidRPr="006627B3">
              <w:rPr>
                <w:rFonts w:ascii="Arial" w:hAnsi="Arial" w:cs="Arial"/>
              </w:rPr>
              <w:t xml:space="preserve"> (</w:t>
            </w:r>
            <w:r w:rsidR="00540A98" w:rsidRPr="006627B3">
              <w:rPr>
                <w:rFonts w:ascii="Arial" w:hAnsi="Arial" w:cs="Arial"/>
              </w:rPr>
              <w:t>180 W</w:t>
            </w:r>
            <w:r w:rsidRPr="006627B3">
              <w:rPr>
                <w:rFonts w:ascii="Arial" w:hAnsi="Arial" w:cs="Arial"/>
              </w:rPr>
              <w:t>)</w:t>
            </w:r>
          </w:p>
          <w:p w:rsidR="00300B45" w:rsidRPr="006627B3" w:rsidRDefault="00300B45" w:rsidP="00300B45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-mysz (bezprzewodowa)</w:t>
            </w:r>
          </w:p>
          <w:p w:rsidR="00540A98" w:rsidRPr="006627B3" w:rsidRDefault="00300B45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-</w:t>
            </w:r>
            <w:r w:rsidR="00540A98" w:rsidRPr="006627B3">
              <w:rPr>
                <w:rFonts w:ascii="Arial" w:hAnsi="Arial" w:cs="Arial"/>
                <w:bCs/>
              </w:rPr>
              <w:t xml:space="preserve">klawiatura </w:t>
            </w:r>
            <w:r w:rsidRPr="006627B3">
              <w:rPr>
                <w:rFonts w:ascii="Arial" w:hAnsi="Arial" w:cs="Arial"/>
                <w:bCs/>
              </w:rPr>
              <w:t>(bezprzewodowa)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System operacyjny</w:t>
            </w:r>
            <w:r w:rsidR="00300B45" w:rsidRPr="006627B3">
              <w:rPr>
                <w:rFonts w:ascii="Arial" w:hAnsi="Arial" w:cs="Arial"/>
              </w:rPr>
              <w:t xml:space="preserve"> </w:t>
            </w:r>
            <w:r w:rsidRPr="006627B3">
              <w:rPr>
                <w:rFonts w:ascii="Arial" w:hAnsi="Arial" w:cs="Arial"/>
              </w:rPr>
              <w:t>Microsoft Windows 10 Pro PL (wersja 64-bitowa)</w:t>
            </w:r>
            <w:r w:rsidR="00C5325E" w:rsidRPr="006627B3">
              <w:rPr>
                <w:rFonts w:ascii="Arial" w:hAnsi="Arial" w:cs="Arial"/>
              </w:rPr>
              <w:t xml:space="preserve"> lub nowsza wersja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0A98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Dołączone oprogramowanie</w:t>
            </w:r>
          </w:p>
          <w:p w:rsidR="00540A98" w:rsidRPr="006627B3" w:rsidRDefault="00540A98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Partycja </w:t>
            </w:r>
            <w:proofErr w:type="spellStart"/>
            <w:r w:rsidRPr="006627B3">
              <w:rPr>
                <w:rFonts w:ascii="Arial" w:hAnsi="Arial" w:cs="Arial"/>
              </w:rPr>
              <w:t>recovery</w:t>
            </w:r>
            <w:proofErr w:type="spellEnd"/>
            <w:r w:rsidRPr="006627B3">
              <w:rPr>
                <w:rFonts w:ascii="Arial" w:hAnsi="Arial" w:cs="Arial"/>
              </w:rPr>
              <w:t xml:space="preserve"> (opcja przywrócenia systemu z dysku)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A98" w:rsidRPr="006627B3" w:rsidRDefault="00540A9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00076565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B2CBF" w:rsidRPr="006627B3" w:rsidRDefault="00EA72C8" w:rsidP="0056143C">
            <w:pPr>
              <w:spacing w:line="276" w:lineRule="auto"/>
              <w:rPr>
                <w:rFonts w:ascii="Arial" w:hAnsi="Arial" w:cs="Arial"/>
                <w:b/>
              </w:rPr>
            </w:pPr>
            <w:r w:rsidRPr="006627B3">
              <w:rPr>
                <w:rFonts w:ascii="Arial" w:hAnsi="Arial" w:cs="Arial"/>
                <w:b/>
              </w:rPr>
              <w:t>Monitor</w:t>
            </w:r>
            <w:r w:rsidR="002B2CBF" w:rsidRPr="006627B3">
              <w:rPr>
                <w:rFonts w:ascii="Arial" w:hAnsi="Arial" w:cs="Arial"/>
                <w:b/>
              </w:rPr>
              <w:t xml:space="preserve"> - parametry nie gorsze niż:</w:t>
            </w: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Nazwa Producenta/  model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C03900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Monitor o przekątnej</w:t>
            </w:r>
            <w:r w:rsidR="002B2CBF" w:rsidRPr="006627B3">
              <w:rPr>
                <w:rFonts w:ascii="Arial" w:hAnsi="Arial" w:cs="Arial"/>
                <w:bCs/>
              </w:rPr>
              <w:t xml:space="preserve"> ekranu</w:t>
            </w:r>
            <w:r w:rsidR="00076565" w:rsidRPr="006627B3">
              <w:rPr>
                <w:rFonts w:ascii="Arial" w:hAnsi="Arial" w:cs="Arial"/>
              </w:rPr>
              <w:t xml:space="preserve"> </w:t>
            </w:r>
            <w:r w:rsidR="002B2CBF" w:rsidRPr="006627B3">
              <w:rPr>
                <w:rFonts w:ascii="Arial" w:hAnsi="Arial" w:cs="Arial"/>
              </w:rPr>
              <w:t xml:space="preserve"> min.: 23,8"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C03900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Matowa powłoka matrycy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Rodzaj matrycy</w:t>
            </w:r>
            <w:r w:rsidRPr="006627B3">
              <w:rPr>
                <w:rFonts w:ascii="Arial" w:hAnsi="Arial" w:cs="Arial"/>
              </w:rPr>
              <w:t xml:space="preserve"> min.: LED, IPS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Typ ekranu</w:t>
            </w:r>
            <w:r w:rsidRPr="006627B3">
              <w:rPr>
                <w:rFonts w:ascii="Arial" w:hAnsi="Arial" w:cs="Arial"/>
              </w:rPr>
              <w:t>: Płaski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Rozdzielczość ekranu</w:t>
            </w:r>
            <w:r w:rsidR="00C03900" w:rsidRPr="006627B3">
              <w:rPr>
                <w:rFonts w:ascii="Arial" w:hAnsi="Arial" w:cs="Arial"/>
                <w:bCs/>
              </w:rPr>
              <w:t xml:space="preserve"> min.: </w:t>
            </w:r>
            <w:r w:rsidRPr="006627B3">
              <w:rPr>
                <w:rFonts w:ascii="Arial" w:hAnsi="Arial" w:cs="Arial"/>
              </w:rPr>
              <w:t>1920 x 1080 (</w:t>
            </w:r>
            <w:proofErr w:type="spellStart"/>
            <w:r w:rsidRPr="006627B3">
              <w:rPr>
                <w:rFonts w:ascii="Arial" w:hAnsi="Arial" w:cs="Arial"/>
              </w:rPr>
              <w:t>FullHD</w:t>
            </w:r>
            <w:proofErr w:type="spellEnd"/>
            <w:r w:rsidRPr="006627B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 xml:space="preserve">Format obrazu min.: </w:t>
            </w:r>
            <w:r w:rsidRPr="006627B3">
              <w:rPr>
                <w:rFonts w:ascii="Arial" w:hAnsi="Arial" w:cs="Arial"/>
              </w:rPr>
              <w:t>16:9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Częstotliwość odświeżania ekranu</w:t>
            </w:r>
            <w:r w:rsidRPr="006627B3">
              <w:rPr>
                <w:rFonts w:ascii="Arial" w:hAnsi="Arial" w:cs="Arial"/>
              </w:rPr>
              <w:t xml:space="preserve"> min.: 60 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Liczba wyświetlanych kolorów</w:t>
            </w:r>
            <w:r w:rsidRPr="006627B3">
              <w:rPr>
                <w:rFonts w:ascii="Arial" w:hAnsi="Arial" w:cs="Arial"/>
              </w:rPr>
              <w:t xml:space="preserve"> min.: 16,7 mln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Czas reakcji</w:t>
            </w:r>
            <w:r w:rsidRPr="006627B3">
              <w:rPr>
                <w:rFonts w:ascii="Arial" w:hAnsi="Arial" w:cs="Arial"/>
              </w:rPr>
              <w:t xml:space="preserve"> min.:</w:t>
            </w:r>
            <w:r w:rsidR="00C03900" w:rsidRPr="006627B3">
              <w:rPr>
                <w:rFonts w:ascii="Arial" w:hAnsi="Arial" w:cs="Arial"/>
              </w:rPr>
              <w:t xml:space="preserve"> </w:t>
            </w:r>
            <w:r w:rsidRPr="006627B3">
              <w:rPr>
                <w:rFonts w:ascii="Arial" w:hAnsi="Arial" w:cs="Arial"/>
              </w:rPr>
              <w:t>5 ms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Wielkość plamki</w:t>
            </w:r>
            <w:r w:rsidRPr="006627B3">
              <w:rPr>
                <w:rFonts w:ascii="Arial" w:hAnsi="Arial" w:cs="Arial"/>
              </w:rPr>
              <w:t xml:space="preserve">: </w:t>
            </w:r>
            <w:r w:rsidR="00C03900" w:rsidRPr="006627B3">
              <w:rPr>
                <w:rFonts w:ascii="Arial" w:hAnsi="Arial" w:cs="Arial"/>
              </w:rPr>
              <w:t xml:space="preserve">min.: </w:t>
            </w:r>
            <w:r w:rsidRPr="006627B3">
              <w:rPr>
                <w:rFonts w:ascii="Arial" w:hAnsi="Arial" w:cs="Arial"/>
              </w:rPr>
              <w:t>0,274 x 0,274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Technologia ochrony oczu</w:t>
            </w:r>
            <w:r w:rsidR="00C03900" w:rsidRPr="006627B3">
              <w:rPr>
                <w:rFonts w:ascii="Arial" w:hAnsi="Arial" w:cs="Arial"/>
              </w:rPr>
              <w:t>- f</w:t>
            </w:r>
            <w:r w:rsidRPr="006627B3">
              <w:rPr>
                <w:rFonts w:ascii="Arial" w:hAnsi="Arial" w:cs="Arial"/>
              </w:rPr>
              <w:t>iltr światła niebieskiego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C03900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Jasność</w:t>
            </w:r>
            <w:r w:rsidRPr="006627B3">
              <w:rPr>
                <w:rFonts w:ascii="Arial" w:hAnsi="Arial" w:cs="Arial"/>
              </w:rPr>
              <w:t xml:space="preserve"> min.: 250 cd/m²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Kontrast statyczny</w:t>
            </w:r>
            <w:r w:rsidRPr="006627B3">
              <w:rPr>
                <w:rFonts w:ascii="Arial" w:hAnsi="Arial" w:cs="Arial"/>
              </w:rPr>
              <w:t xml:space="preserve"> min.: 1 000:1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Kąt widzenia w poziomie</w:t>
            </w:r>
            <w:r w:rsidRPr="006627B3">
              <w:rPr>
                <w:rFonts w:ascii="Arial" w:hAnsi="Arial" w:cs="Arial"/>
              </w:rPr>
              <w:t xml:space="preserve"> min: 178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Kąt widzenia w pionie</w:t>
            </w:r>
            <w:r w:rsidRPr="006627B3">
              <w:rPr>
                <w:rFonts w:ascii="Arial" w:hAnsi="Arial" w:cs="Arial"/>
              </w:rPr>
              <w:t xml:space="preserve"> min: 178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Wyposażony w złącza</w:t>
            </w:r>
            <w:r w:rsidRPr="006627B3">
              <w:rPr>
                <w:rFonts w:ascii="Arial" w:hAnsi="Arial" w:cs="Arial"/>
                <w:b/>
                <w:bCs/>
              </w:rPr>
              <w:t>:</w:t>
            </w:r>
          </w:p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-VGA (</w:t>
            </w:r>
            <w:proofErr w:type="spellStart"/>
            <w:r w:rsidRPr="006627B3">
              <w:rPr>
                <w:rFonts w:ascii="Arial" w:hAnsi="Arial" w:cs="Arial"/>
              </w:rPr>
              <w:t>D-sub</w:t>
            </w:r>
            <w:proofErr w:type="spellEnd"/>
            <w:r w:rsidRPr="006627B3">
              <w:rPr>
                <w:rFonts w:ascii="Arial" w:hAnsi="Arial" w:cs="Arial"/>
              </w:rPr>
              <w:t>) - 1 szt.</w:t>
            </w:r>
          </w:p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-HDMI - 1 szt.</w:t>
            </w:r>
          </w:p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-DC-in (wejście zasilania) 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Możliwość regulacji kąta pochylenia (</w:t>
            </w:r>
            <w:proofErr w:type="spellStart"/>
            <w:r w:rsidRPr="006627B3">
              <w:rPr>
                <w:rFonts w:ascii="Arial" w:hAnsi="Arial" w:cs="Arial"/>
                <w:bCs/>
              </w:rPr>
              <w:t>Tilt</w:t>
            </w:r>
            <w:proofErr w:type="spellEnd"/>
            <w:r w:rsidRPr="006627B3">
              <w:rPr>
                <w:rFonts w:ascii="Arial" w:hAnsi="Arial" w:cs="Arial"/>
                <w:bCs/>
              </w:rPr>
              <w:t>)</w:t>
            </w:r>
            <w:r w:rsidRPr="006627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Możliwość montażu na ścianie – VESA</w:t>
            </w:r>
            <w:r w:rsidRPr="006627B3">
              <w:rPr>
                <w:rFonts w:ascii="Arial" w:hAnsi="Arial" w:cs="Arial"/>
              </w:rPr>
              <w:t>.  ( VESA min.: 100 x 100 mm)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2CBF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BF" w:rsidRPr="006627B3" w:rsidRDefault="002B2CBF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Podać:</w:t>
            </w:r>
          </w:p>
          <w:p w:rsidR="002B2CBF" w:rsidRPr="006627B3" w:rsidRDefault="002B2CBF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- klasę energetyczną</w:t>
            </w:r>
          </w:p>
          <w:p w:rsidR="002B2CBF" w:rsidRPr="006627B3" w:rsidRDefault="002B2CBF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- pobór mocy podczas pracy</w:t>
            </w:r>
          </w:p>
          <w:p w:rsidR="002B2CBF" w:rsidRPr="006627B3" w:rsidRDefault="002B2CBF" w:rsidP="0083766D">
            <w:pPr>
              <w:rPr>
                <w:rFonts w:ascii="Arial" w:hAnsi="Arial" w:cs="Arial"/>
                <w:bCs/>
              </w:rPr>
            </w:pPr>
            <w:r w:rsidRPr="006627B3">
              <w:rPr>
                <w:rFonts w:ascii="Arial" w:hAnsi="Arial" w:cs="Arial"/>
                <w:bCs/>
              </w:rPr>
              <w:t>- pobór mocy podczas spoczynku</w:t>
            </w:r>
          </w:p>
          <w:p w:rsidR="002B2CBF" w:rsidRPr="006627B3" w:rsidRDefault="002B2CBF" w:rsidP="0083766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B2CBF" w:rsidRPr="006627B3" w:rsidRDefault="002B2CB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00C03900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03900" w:rsidRPr="006627B3" w:rsidRDefault="00C03900" w:rsidP="0056143C">
            <w:pPr>
              <w:spacing w:line="276" w:lineRule="auto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/>
                <w:bCs/>
              </w:rPr>
              <w:t xml:space="preserve">Drukarka </w:t>
            </w:r>
            <w:proofErr w:type="spellStart"/>
            <w:r w:rsidRPr="006627B3">
              <w:rPr>
                <w:rFonts w:ascii="Arial" w:hAnsi="Arial" w:cs="Arial"/>
                <w:b/>
                <w:bCs/>
              </w:rPr>
              <w:t>termotransferowa</w:t>
            </w:r>
            <w:proofErr w:type="spellEnd"/>
            <w:r w:rsidRPr="006627B3">
              <w:rPr>
                <w:rFonts w:ascii="Arial" w:hAnsi="Arial" w:cs="Arial"/>
                <w:b/>
                <w:bCs/>
              </w:rPr>
              <w:t xml:space="preserve"> o parametrach nie gorszych niż:</w:t>
            </w: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Cs/>
              </w:rPr>
              <w:t>Nazwa Producenta/  model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Technologia druku: 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-termiczna 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</w:t>
            </w:r>
            <w:proofErr w:type="spellStart"/>
            <w:r w:rsidRPr="006627B3">
              <w:rPr>
                <w:rFonts w:ascii="Arial" w:hAnsi="Arial" w:cs="Arial"/>
                <w:i w:val="0"/>
                <w:sz w:val="20"/>
              </w:rPr>
              <w:t>termotransferowa</w:t>
            </w:r>
            <w:proofErr w:type="spellEnd"/>
            <w:r w:rsidRPr="006627B3">
              <w:rPr>
                <w:rFonts w:ascii="Arial" w:hAnsi="Arial" w:cs="Arial"/>
                <w:i w:val="0"/>
                <w:sz w:val="20"/>
              </w:rPr>
              <w:t>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Drukarka posiada: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-rozdzielczość min.: 300DPI, 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-szybkość min.: 102mm/s.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Drukarka wyposażona w złącza: </w:t>
            </w:r>
          </w:p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USB</w:t>
            </w:r>
          </w:p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RS232</w:t>
            </w:r>
          </w:p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Ethernet</w:t>
            </w:r>
            <w:r w:rsidRPr="006627B3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Tak,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Wymagany w języku polskim:</w:t>
            </w:r>
          </w:p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-załączony program do projektowania etykiet,</w:t>
            </w:r>
          </w:p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color w:val="FF000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 </w:t>
            </w:r>
            <w:proofErr w:type="spellStart"/>
            <w:r w:rsidRPr="006627B3">
              <w:rPr>
                <w:rFonts w:ascii="Arial" w:hAnsi="Arial" w:cs="Arial"/>
                <w:i w:val="0"/>
                <w:sz w:val="20"/>
              </w:rPr>
              <w:t>interface</w:t>
            </w:r>
            <w:proofErr w:type="spellEnd"/>
            <w:r w:rsidRPr="006627B3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E90C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Wymagana możliwość naniesienia na etykiety: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napisy,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lastRenderedPageBreak/>
              <w:t>- grafiki,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kody kreskowe,</w:t>
            </w:r>
          </w:p>
          <w:p w:rsidR="00C03900" w:rsidRPr="006627B3" w:rsidRDefault="00C03900" w:rsidP="0083766D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kody 2D,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Projektowanie etykiet w języku programowania:</w:t>
            </w:r>
          </w:p>
          <w:p w:rsidR="00C03900" w:rsidRPr="006627B3" w:rsidRDefault="00C03900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 EPL </w:t>
            </w:r>
          </w:p>
          <w:p w:rsidR="00C03900" w:rsidRPr="006627B3" w:rsidRDefault="00C03900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ZPL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C03900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Możliwość w łatwy sposób wymienić materiały eksploatacyjnych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3900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Wymagane wyposażenie: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-zasilacz,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-kabel USB,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-kabel zasilający,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-rolka taśmy,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 xml:space="preserve">-rolka etykiet  min.: 103x108, </w:t>
            </w:r>
          </w:p>
          <w:p w:rsidR="00C03900" w:rsidRPr="006627B3" w:rsidRDefault="00C03900" w:rsidP="00C03900">
            <w:pPr>
              <w:pStyle w:val="Bezodstpw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-oprogramowanie sterowników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3900" w:rsidRPr="006627B3" w:rsidRDefault="00C0390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C9A" w:rsidRPr="006627B3" w:rsidTr="00E90C9A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0C9A" w:rsidRPr="006627B3" w:rsidRDefault="00E90C9A" w:rsidP="0056143C">
            <w:pPr>
              <w:spacing w:line="276" w:lineRule="auto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  <w:b/>
                <w:bCs/>
              </w:rPr>
              <w:t>Skaner kodów kreskowych</w:t>
            </w:r>
          </w:p>
        </w:tc>
      </w:tr>
      <w:tr w:rsidR="00E90C9A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A" w:rsidRPr="006627B3" w:rsidRDefault="00E90C9A" w:rsidP="0083766D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bCs/>
                <w:i w:val="0"/>
                <w:sz w:val="20"/>
              </w:rPr>
              <w:t>Nazwa Producenta/  model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C9A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Skaner posiada:</w:t>
            </w:r>
          </w:p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-interfejs PS2, </w:t>
            </w:r>
          </w:p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 xml:space="preserve">-złącze RS232, </w:t>
            </w:r>
          </w:p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-złącze USB,</w:t>
            </w:r>
          </w:p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 ładowanie odbywające się w sposób indukcyjnym,</w:t>
            </w:r>
          </w:p>
          <w:p w:rsidR="00E90C9A" w:rsidRPr="006627B3" w:rsidRDefault="00E90C9A" w:rsidP="0083766D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-stopień ochrony IP65,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C9A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A" w:rsidRPr="006627B3" w:rsidRDefault="00E90C9A" w:rsidP="00E90C9A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Możliwość bezprzewodowej pracy, aż do 600 m,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C9A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A" w:rsidRPr="006627B3" w:rsidRDefault="00E90C9A" w:rsidP="0083766D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Możliwość zapisu w pamięci aż do 50 000 kodów (EAN13)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C9A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9A" w:rsidRPr="006627B3" w:rsidRDefault="00E90C9A" w:rsidP="0083766D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6627B3">
              <w:rPr>
                <w:rFonts w:ascii="Arial" w:hAnsi="Arial" w:cs="Arial"/>
                <w:i w:val="0"/>
                <w:sz w:val="20"/>
              </w:rPr>
              <w:t>Wyposażony w akumulator o pojemności nie mniejszej niż 2200mAh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627B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0C9A" w:rsidRPr="006627B3" w:rsidRDefault="00E90C9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19AD" w:rsidRPr="006627B3" w:rsidTr="006627B3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6627B3" w:rsidRDefault="002419AD" w:rsidP="006627B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627B3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2000AB" w:rsidRPr="006627B3" w:rsidTr="00CE0458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000AB" w:rsidRPr="006627B3" w:rsidRDefault="002000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00AB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000AB" w:rsidRPr="006627B3" w:rsidRDefault="002000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00AB" w:rsidRPr="006627B3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000AB" w:rsidRPr="006627B3" w:rsidRDefault="002000AB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00AB" w:rsidRDefault="002000AB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76565" w:rsidRPr="006627B3" w:rsidRDefault="00076565" w:rsidP="0011405D">
      <w:pPr>
        <w:suppressAutoHyphens/>
        <w:rPr>
          <w:rFonts w:ascii="Arial" w:hAnsi="Arial" w:cs="Arial"/>
          <w:b/>
          <w:i/>
          <w:color w:val="FF0000"/>
          <w:lang w:eastAsia="ar-SA"/>
        </w:rPr>
      </w:pPr>
    </w:p>
    <w:p w:rsidR="006627B3" w:rsidRPr="006627B3" w:rsidRDefault="006857C9" w:rsidP="006627B3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6627B3" w:rsidRPr="006627B3">
        <w:rPr>
          <w:rFonts w:ascii="Arial" w:hAnsi="Arial" w:cs="Arial"/>
          <w:color w:val="000000" w:themeColor="text1"/>
          <w:sz w:val="20"/>
          <w:szCs w:val="20"/>
        </w:rPr>
        <w:t xml:space="preserve">………………….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</w:t>
      </w:r>
      <w:r w:rsidR="006627B3" w:rsidRPr="006627B3">
        <w:rPr>
          <w:rFonts w:ascii="Arial" w:hAnsi="Arial" w:cs="Arial"/>
          <w:color w:val="000000" w:themeColor="text1"/>
          <w:sz w:val="20"/>
          <w:szCs w:val="20"/>
        </w:rPr>
        <w:t>……………………………</w:t>
      </w:r>
      <w:r w:rsidR="006627B3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:rsidR="006627B3" w:rsidRPr="006857C9" w:rsidRDefault="006857C9" w:rsidP="006627B3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857C9"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Pr="006857C9"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 w:rsidR="006627B3" w:rsidRPr="006857C9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9680D" w:rsidRPr="006627B3" w:rsidRDefault="0029680D" w:rsidP="008E7A16">
      <w:pPr>
        <w:jc w:val="both"/>
        <w:rPr>
          <w:rFonts w:ascii="Arial" w:hAnsi="Arial" w:cs="Arial"/>
          <w:b/>
          <w:bCs/>
          <w:color w:val="FF0000"/>
        </w:rPr>
      </w:pPr>
    </w:p>
    <w:sectPr w:rsidR="0029680D" w:rsidRPr="006627B3" w:rsidSect="00FC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B4" w:rsidRDefault="00F623B4" w:rsidP="00974178">
      <w:r>
        <w:separator/>
      </w:r>
    </w:p>
  </w:endnote>
  <w:endnote w:type="continuationSeparator" w:id="0">
    <w:p w:rsidR="00F623B4" w:rsidRDefault="00F623B4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B4" w:rsidRDefault="00F623B4" w:rsidP="00974178">
      <w:r>
        <w:separator/>
      </w:r>
    </w:p>
  </w:footnote>
  <w:footnote w:type="continuationSeparator" w:id="0">
    <w:p w:rsidR="00F623B4" w:rsidRDefault="00F623B4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 w:rsidP="00243186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2.5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6" w:rsidRDefault="0024318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627264"/>
    <w:multiLevelType w:val="hybridMultilevel"/>
    <w:tmpl w:val="7DCE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28"/>
  </w:num>
  <w:num w:numId="4">
    <w:abstractNumId w:val="1"/>
  </w:num>
  <w:num w:numId="5">
    <w:abstractNumId w:val="29"/>
  </w:num>
  <w:num w:numId="6">
    <w:abstractNumId w:val="5"/>
  </w:num>
  <w:num w:numId="7">
    <w:abstractNumId w:val="30"/>
  </w:num>
  <w:num w:numId="8">
    <w:abstractNumId w:val="20"/>
  </w:num>
  <w:num w:numId="9">
    <w:abstractNumId w:val="6"/>
  </w:num>
  <w:num w:numId="10">
    <w:abstractNumId w:val="27"/>
  </w:num>
  <w:num w:numId="11">
    <w:abstractNumId w:val="25"/>
  </w:num>
  <w:num w:numId="12">
    <w:abstractNumId w:val="7"/>
  </w:num>
  <w:num w:numId="13">
    <w:abstractNumId w:val="10"/>
  </w:num>
  <w:num w:numId="14">
    <w:abstractNumId w:val="17"/>
  </w:num>
  <w:num w:numId="15">
    <w:abstractNumId w:val="18"/>
  </w:num>
  <w:num w:numId="16">
    <w:abstractNumId w:val="23"/>
  </w:num>
  <w:num w:numId="17">
    <w:abstractNumId w:val="12"/>
  </w:num>
  <w:num w:numId="18">
    <w:abstractNumId w:val="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26"/>
  </w:num>
  <w:num w:numId="27">
    <w:abstractNumId w:val="16"/>
  </w:num>
  <w:num w:numId="28">
    <w:abstractNumId w:val="21"/>
  </w:num>
  <w:num w:numId="29">
    <w:abstractNumId w:val="11"/>
  </w:num>
  <w:num w:numId="30">
    <w:abstractNumId w:val="9"/>
  </w:num>
  <w:num w:numId="31">
    <w:abstractNumId w:val="31"/>
  </w:num>
  <w:num w:numId="32">
    <w:abstractNumId w:val="19"/>
  </w:num>
  <w:num w:numId="33">
    <w:abstractNumId w:val="14"/>
  </w:num>
  <w:num w:numId="34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761C"/>
    <w:rsid w:val="0002011E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66399"/>
    <w:rsid w:val="0007012A"/>
    <w:rsid w:val="0007037D"/>
    <w:rsid w:val="00070E6D"/>
    <w:rsid w:val="00072585"/>
    <w:rsid w:val="00072A26"/>
    <w:rsid w:val="00072DD8"/>
    <w:rsid w:val="0007332F"/>
    <w:rsid w:val="00076565"/>
    <w:rsid w:val="00077610"/>
    <w:rsid w:val="00081795"/>
    <w:rsid w:val="00083425"/>
    <w:rsid w:val="00084E2F"/>
    <w:rsid w:val="00087EB6"/>
    <w:rsid w:val="00091880"/>
    <w:rsid w:val="00092ABC"/>
    <w:rsid w:val="000935B8"/>
    <w:rsid w:val="0009448E"/>
    <w:rsid w:val="00095F77"/>
    <w:rsid w:val="000966A6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6334"/>
    <w:rsid w:val="000C65C9"/>
    <w:rsid w:val="000D0C31"/>
    <w:rsid w:val="000D158E"/>
    <w:rsid w:val="000D6CB6"/>
    <w:rsid w:val="000D6D64"/>
    <w:rsid w:val="000E129A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A3B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6B65"/>
    <w:rsid w:val="00147238"/>
    <w:rsid w:val="001475F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00AB"/>
    <w:rsid w:val="00207E2D"/>
    <w:rsid w:val="0021065A"/>
    <w:rsid w:val="002120B2"/>
    <w:rsid w:val="00212280"/>
    <w:rsid w:val="002125DB"/>
    <w:rsid w:val="00212862"/>
    <w:rsid w:val="00215193"/>
    <w:rsid w:val="0022193E"/>
    <w:rsid w:val="0022469A"/>
    <w:rsid w:val="00224C28"/>
    <w:rsid w:val="002256AD"/>
    <w:rsid w:val="00227117"/>
    <w:rsid w:val="00234A08"/>
    <w:rsid w:val="002419AD"/>
    <w:rsid w:val="00241E33"/>
    <w:rsid w:val="00243186"/>
    <w:rsid w:val="00243A40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7477B"/>
    <w:rsid w:val="002764A3"/>
    <w:rsid w:val="002777C1"/>
    <w:rsid w:val="00280E04"/>
    <w:rsid w:val="002832E0"/>
    <w:rsid w:val="00284D96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CBF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0B45"/>
    <w:rsid w:val="0030263A"/>
    <w:rsid w:val="0030601C"/>
    <w:rsid w:val="0030615D"/>
    <w:rsid w:val="00306CD5"/>
    <w:rsid w:val="00307D4B"/>
    <w:rsid w:val="00310BDD"/>
    <w:rsid w:val="00311B3E"/>
    <w:rsid w:val="00312944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80A23"/>
    <w:rsid w:val="00382633"/>
    <w:rsid w:val="00384F17"/>
    <w:rsid w:val="00391B2F"/>
    <w:rsid w:val="00396374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2914"/>
    <w:rsid w:val="003F3CA1"/>
    <w:rsid w:val="003F68D7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72B"/>
    <w:rsid w:val="00486C52"/>
    <w:rsid w:val="00486E77"/>
    <w:rsid w:val="00487516"/>
    <w:rsid w:val="00487F13"/>
    <w:rsid w:val="0049010D"/>
    <w:rsid w:val="00490D94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A98"/>
    <w:rsid w:val="005426F3"/>
    <w:rsid w:val="00544541"/>
    <w:rsid w:val="0054500E"/>
    <w:rsid w:val="00545065"/>
    <w:rsid w:val="00546998"/>
    <w:rsid w:val="005550C8"/>
    <w:rsid w:val="0055669D"/>
    <w:rsid w:val="005579EB"/>
    <w:rsid w:val="0056143C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2CEF"/>
    <w:rsid w:val="00583C6B"/>
    <w:rsid w:val="005873C3"/>
    <w:rsid w:val="00592922"/>
    <w:rsid w:val="0059465E"/>
    <w:rsid w:val="00594D85"/>
    <w:rsid w:val="0059682B"/>
    <w:rsid w:val="00596AF3"/>
    <w:rsid w:val="0059764E"/>
    <w:rsid w:val="005A3AEF"/>
    <w:rsid w:val="005A4F88"/>
    <w:rsid w:val="005A7DA4"/>
    <w:rsid w:val="005B077F"/>
    <w:rsid w:val="005B2FBE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27B3"/>
    <w:rsid w:val="00663EA0"/>
    <w:rsid w:val="00664ED1"/>
    <w:rsid w:val="00665412"/>
    <w:rsid w:val="00666887"/>
    <w:rsid w:val="00666B8F"/>
    <w:rsid w:val="0067386A"/>
    <w:rsid w:val="0067780D"/>
    <w:rsid w:val="00677EB4"/>
    <w:rsid w:val="00682508"/>
    <w:rsid w:val="0068272E"/>
    <w:rsid w:val="00684F47"/>
    <w:rsid w:val="006857C9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16D6B"/>
    <w:rsid w:val="00720BB8"/>
    <w:rsid w:val="007226AB"/>
    <w:rsid w:val="00723894"/>
    <w:rsid w:val="00725D98"/>
    <w:rsid w:val="0073044E"/>
    <w:rsid w:val="00730CC7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517D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038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A09"/>
    <w:rsid w:val="00807E5E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1FFD"/>
    <w:rsid w:val="00834F2A"/>
    <w:rsid w:val="00840E80"/>
    <w:rsid w:val="00841B94"/>
    <w:rsid w:val="0084289E"/>
    <w:rsid w:val="00843D44"/>
    <w:rsid w:val="0084486B"/>
    <w:rsid w:val="00844AA5"/>
    <w:rsid w:val="008457BF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87570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8E5"/>
    <w:rsid w:val="00953A54"/>
    <w:rsid w:val="00953B0B"/>
    <w:rsid w:val="00953ECC"/>
    <w:rsid w:val="00960D6D"/>
    <w:rsid w:val="009615ED"/>
    <w:rsid w:val="0096261A"/>
    <w:rsid w:val="009626F6"/>
    <w:rsid w:val="00963341"/>
    <w:rsid w:val="00963E28"/>
    <w:rsid w:val="00965251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F2C"/>
    <w:rsid w:val="009A22CE"/>
    <w:rsid w:val="009A2FDB"/>
    <w:rsid w:val="009C003B"/>
    <w:rsid w:val="009C09EE"/>
    <w:rsid w:val="009C21EC"/>
    <w:rsid w:val="009C2A0D"/>
    <w:rsid w:val="009C6BB3"/>
    <w:rsid w:val="009D162B"/>
    <w:rsid w:val="009D2B38"/>
    <w:rsid w:val="009D3B19"/>
    <w:rsid w:val="009D3CD9"/>
    <w:rsid w:val="009D4C11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495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57FA1"/>
    <w:rsid w:val="00A604D2"/>
    <w:rsid w:val="00A6055A"/>
    <w:rsid w:val="00A612F4"/>
    <w:rsid w:val="00A6138A"/>
    <w:rsid w:val="00A61C0A"/>
    <w:rsid w:val="00A62215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7F52"/>
    <w:rsid w:val="00AA0B67"/>
    <w:rsid w:val="00AA47FF"/>
    <w:rsid w:val="00AA70F4"/>
    <w:rsid w:val="00AB0741"/>
    <w:rsid w:val="00AB0C99"/>
    <w:rsid w:val="00AB0E01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E0FF7"/>
    <w:rsid w:val="00AE1A0C"/>
    <w:rsid w:val="00AE3DEF"/>
    <w:rsid w:val="00AE794E"/>
    <w:rsid w:val="00AF07C8"/>
    <w:rsid w:val="00AF2593"/>
    <w:rsid w:val="00AF308F"/>
    <w:rsid w:val="00AF5531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71D50"/>
    <w:rsid w:val="00B735D3"/>
    <w:rsid w:val="00B73BC4"/>
    <w:rsid w:val="00B74D7A"/>
    <w:rsid w:val="00B7778C"/>
    <w:rsid w:val="00B8078F"/>
    <w:rsid w:val="00B82141"/>
    <w:rsid w:val="00B82824"/>
    <w:rsid w:val="00B8347B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7672"/>
    <w:rsid w:val="00C02678"/>
    <w:rsid w:val="00C03824"/>
    <w:rsid w:val="00C03900"/>
    <w:rsid w:val="00C051DA"/>
    <w:rsid w:val="00C10101"/>
    <w:rsid w:val="00C11A86"/>
    <w:rsid w:val="00C13BD8"/>
    <w:rsid w:val="00C14F5E"/>
    <w:rsid w:val="00C15CCC"/>
    <w:rsid w:val="00C164B2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325E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459E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46B"/>
    <w:rsid w:val="00D70743"/>
    <w:rsid w:val="00D74725"/>
    <w:rsid w:val="00D76EBD"/>
    <w:rsid w:val="00D775D2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E09"/>
    <w:rsid w:val="00DD2DBC"/>
    <w:rsid w:val="00DD62AC"/>
    <w:rsid w:val="00DD678D"/>
    <w:rsid w:val="00DD78E6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148"/>
    <w:rsid w:val="00E64559"/>
    <w:rsid w:val="00E64DCF"/>
    <w:rsid w:val="00E679DC"/>
    <w:rsid w:val="00E67A91"/>
    <w:rsid w:val="00E72BF6"/>
    <w:rsid w:val="00E72FF0"/>
    <w:rsid w:val="00E73CE1"/>
    <w:rsid w:val="00E75632"/>
    <w:rsid w:val="00E76AB3"/>
    <w:rsid w:val="00E7748D"/>
    <w:rsid w:val="00E7751C"/>
    <w:rsid w:val="00E80073"/>
    <w:rsid w:val="00E802A1"/>
    <w:rsid w:val="00E804DA"/>
    <w:rsid w:val="00E829E6"/>
    <w:rsid w:val="00E8362B"/>
    <w:rsid w:val="00E90C9A"/>
    <w:rsid w:val="00E90E0C"/>
    <w:rsid w:val="00E94AF3"/>
    <w:rsid w:val="00E95DA2"/>
    <w:rsid w:val="00E97206"/>
    <w:rsid w:val="00EA4195"/>
    <w:rsid w:val="00EA72C8"/>
    <w:rsid w:val="00EA7D11"/>
    <w:rsid w:val="00EB06C2"/>
    <w:rsid w:val="00EB0F39"/>
    <w:rsid w:val="00EB25D4"/>
    <w:rsid w:val="00EB4052"/>
    <w:rsid w:val="00EB51AB"/>
    <w:rsid w:val="00EB62BF"/>
    <w:rsid w:val="00EC0CB1"/>
    <w:rsid w:val="00EC3C6C"/>
    <w:rsid w:val="00EC4259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6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5D7F"/>
    <w:rsid w:val="00F56CCB"/>
    <w:rsid w:val="00F56FC8"/>
    <w:rsid w:val="00F5737D"/>
    <w:rsid w:val="00F6079D"/>
    <w:rsid w:val="00F623B4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470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0AB8"/>
    <w:rsid w:val="00FF1168"/>
    <w:rsid w:val="00FF2D7F"/>
    <w:rsid w:val="00FF6776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C03900"/>
    <w:pPr>
      <w:widowControl/>
      <w:suppressAutoHyphens/>
      <w:autoSpaceDE/>
      <w:autoSpaceDN/>
      <w:adjustRightInd/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0390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western">
    <w:name w:val="western"/>
    <w:basedOn w:val="Normalny"/>
    <w:uiPriority w:val="99"/>
    <w:rsid w:val="00FF6776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a.wysocka</cp:lastModifiedBy>
  <cp:revision>66</cp:revision>
  <cp:lastPrinted>2022-12-19T10:05:00Z</cp:lastPrinted>
  <dcterms:created xsi:type="dcterms:W3CDTF">2023-09-25T06:54:00Z</dcterms:created>
  <dcterms:modified xsi:type="dcterms:W3CDTF">2025-07-14T12:48:00Z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